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80" w:rsidRPr="009A51FA" w:rsidRDefault="00E56F80" w:rsidP="00FE1C16">
      <w:pPr>
        <w:numPr>
          <w:ilvl w:val="0"/>
          <w:numId w:val="4"/>
        </w:numPr>
        <w:tabs>
          <w:tab w:val="left" w:pos="-720"/>
          <w:tab w:val="num" w:pos="567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A51FA">
        <w:rPr>
          <w:rFonts w:ascii="Arial" w:hAnsi="Arial" w:cs="Arial"/>
          <w:sz w:val="22"/>
          <w:szCs w:val="22"/>
        </w:rPr>
        <w:t xml:space="preserve">The Local Government Grants Commission (the Commission) is established under the </w:t>
      </w:r>
      <w:r w:rsidRPr="009A51FA">
        <w:rPr>
          <w:rFonts w:ascii="Arial" w:hAnsi="Arial" w:cs="Arial"/>
          <w:i/>
          <w:sz w:val="22"/>
          <w:szCs w:val="22"/>
        </w:rPr>
        <w:t xml:space="preserve">Local Government Act 2009 </w:t>
      </w:r>
      <w:r w:rsidRPr="009A51FA">
        <w:rPr>
          <w:rFonts w:ascii="Arial" w:hAnsi="Arial" w:cs="Arial"/>
          <w:sz w:val="22"/>
          <w:szCs w:val="22"/>
        </w:rPr>
        <w:t xml:space="preserve">(the Act). </w:t>
      </w:r>
    </w:p>
    <w:p w:rsidR="00E56F80" w:rsidRPr="009A51FA" w:rsidRDefault="00E56F80" w:rsidP="00FE1C16">
      <w:pPr>
        <w:numPr>
          <w:ilvl w:val="0"/>
          <w:numId w:val="4"/>
        </w:numPr>
        <w:tabs>
          <w:tab w:val="left" w:pos="-720"/>
          <w:tab w:val="num" w:pos="567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9A51FA">
        <w:rPr>
          <w:rFonts w:ascii="Arial" w:hAnsi="Arial" w:cs="Arial"/>
          <w:sz w:val="22"/>
          <w:szCs w:val="22"/>
        </w:rPr>
        <w:t>The primary role of the Commission is to make recommendations to the Minister for Local Government on the allocation of the Commonwealth’s Financial Assistance Grant to Councils in Queensland</w:t>
      </w:r>
      <w:r>
        <w:rPr>
          <w:rFonts w:ascii="Arial" w:hAnsi="Arial" w:cs="Arial"/>
          <w:sz w:val="22"/>
          <w:szCs w:val="22"/>
        </w:rPr>
        <w:t>.</w:t>
      </w:r>
    </w:p>
    <w:p w:rsidR="00E56F80" w:rsidRPr="009A51FA" w:rsidRDefault="00E56F80" w:rsidP="00FE1C16">
      <w:pPr>
        <w:numPr>
          <w:ilvl w:val="0"/>
          <w:numId w:val="4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A51FA">
        <w:rPr>
          <w:rFonts w:ascii="Arial" w:hAnsi="Arial" w:cs="Arial"/>
          <w:sz w:val="22"/>
          <w:szCs w:val="22"/>
          <w:u w:val="single"/>
        </w:rPr>
        <w:t>Cabinet endorsed</w:t>
      </w:r>
      <w:r w:rsidRPr="009A51FA">
        <w:rPr>
          <w:rFonts w:ascii="Arial" w:hAnsi="Arial" w:cs="Arial"/>
          <w:sz w:val="22"/>
          <w:szCs w:val="22"/>
        </w:rPr>
        <w:t xml:space="preserve"> that Mr Neil Castles be recommended to the Governor in Council for appointment as a member and deputy chairman to the Local Government Grants Commission for a term of three years commencing from the date of Governor in Council approval.</w:t>
      </w:r>
    </w:p>
    <w:sectPr w:rsidR="00E56F80" w:rsidRPr="009A51FA" w:rsidSect="00FE1C16">
      <w:headerReference w:type="default" r:id="rId7"/>
      <w:pgSz w:w="11906" w:h="16838"/>
      <w:pgMar w:top="1440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52" w:rsidRDefault="00241E52" w:rsidP="00D6589B">
      <w:r>
        <w:separator/>
      </w:r>
    </w:p>
  </w:endnote>
  <w:endnote w:type="continuationSeparator" w:id="0">
    <w:p w:rsidR="00241E52" w:rsidRDefault="00241E5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52" w:rsidRDefault="00241E52" w:rsidP="00D6589B">
      <w:r>
        <w:separator/>
      </w:r>
    </w:p>
  </w:footnote>
  <w:footnote w:type="continuationSeparator" w:id="0">
    <w:p w:rsidR="00241E52" w:rsidRDefault="00241E5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80" w:rsidRPr="00D75134" w:rsidRDefault="00E56F80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place">
      <w:smartTag w:uri="urn:schemas-microsoft-com:office:smarttags" w:element="Stat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E56F80" w:rsidRPr="00D75134" w:rsidRDefault="00E56F80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E56F80" w:rsidRPr="001E209B" w:rsidRDefault="00E56F80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July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E56F80" w:rsidRDefault="00E56F8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a Member and Deputy Chairman to the Local Government Grants Commission</w:t>
    </w:r>
  </w:p>
  <w:p w:rsidR="00E56F80" w:rsidRDefault="00E56F8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Local Government</w:t>
    </w:r>
  </w:p>
  <w:p w:rsidR="00E56F80" w:rsidRDefault="00E56F80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25965"/>
    <w:multiLevelType w:val="hybridMultilevel"/>
    <w:tmpl w:val="9022CBFC"/>
    <w:lvl w:ilvl="0" w:tplc="FAEE3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D9963F3"/>
    <w:multiLevelType w:val="hybridMultilevel"/>
    <w:tmpl w:val="3508BFAC"/>
    <w:lvl w:ilvl="0" w:tplc="AE9C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13A77"/>
    <w:rsid w:val="00013D3A"/>
    <w:rsid w:val="00035DDF"/>
    <w:rsid w:val="00080F8F"/>
    <w:rsid w:val="000930E3"/>
    <w:rsid w:val="001C45FD"/>
    <w:rsid w:val="001E209B"/>
    <w:rsid w:val="00241E52"/>
    <w:rsid w:val="0032132B"/>
    <w:rsid w:val="00333F01"/>
    <w:rsid w:val="003A2E73"/>
    <w:rsid w:val="0043071E"/>
    <w:rsid w:val="0047675C"/>
    <w:rsid w:val="004E1911"/>
    <w:rsid w:val="00501C66"/>
    <w:rsid w:val="00732E22"/>
    <w:rsid w:val="00746D9A"/>
    <w:rsid w:val="00772F9A"/>
    <w:rsid w:val="007D5E26"/>
    <w:rsid w:val="007F2BC1"/>
    <w:rsid w:val="008C495A"/>
    <w:rsid w:val="008F1E55"/>
    <w:rsid w:val="008F44CD"/>
    <w:rsid w:val="0091681E"/>
    <w:rsid w:val="0091737C"/>
    <w:rsid w:val="009A51FA"/>
    <w:rsid w:val="009C264E"/>
    <w:rsid w:val="009D3A41"/>
    <w:rsid w:val="00A108E7"/>
    <w:rsid w:val="00A203D0"/>
    <w:rsid w:val="00A527A5"/>
    <w:rsid w:val="00B80610"/>
    <w:rsid w:val="00C07656"/>
    <w:rsid w:val="00C15F6B"/>
    <w:rsid w:val="00C27551"/>
    <w:rsid w:val="00CD6A8E"/>
    <w:rsid w:val="00CF0D8A"/>
    <w:rsid w:val="00D576AC"/>
    <w:rsid w:val="00D6589B"/>
    <w:rsid w:val="00D70ECC"/>
    <w:rsid w:val="00D75134"/>
    <w:rsid w:val="00E56F80"/>
    <w:rsid w:val="00EC5418"/>
    <w:rsid w:val="00F431CE"/>
    <w:rsid w:val="00F84463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483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</CharactersWithSpaces>
  <SharedDoc>false</SharedDoc>
  <HyperlinkBase>https://www.cabinet.qld.gov.au/documents/2012/Jul/Appt of a Member and Deputy Chairman to the Local Govt Grants Commission/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2017-10-24T23:18:00Z</dcterms:created>
  <dcterms:modified xsi:type="dcterms:W3CDTF">2018-03-06T01:13:00Z</dcterms:modified>
  <cp:category>Local_Government,Significant_Appointments</cp:category>
</cp:coreProperties>
</file>